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7EB" w:rsidRDefault="004D67EB" w:rsidP="004D67EB"/>
    <w:p w:rsidR="006C08C1" w:rsidRPr="006C08C1" w:rsidRDefault="006C08C1" w:rsidP="006C08C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08C1">
        <w:rPr>
          <w:rFonts w:ascii="Times New Roman" w:eastAsia="Calibri" w:hAnsi="Times New Roman" w:cs="Times New Roman"/>
          <w:sz w:val="28"/>
          <w:szCs w:val="28"/>
        </w:rPr>
        <w:t xml:space="preserve">Паспорт игрового комплекта </w:t>
      </w:r>
    </w:p>
    <w:p w:rsidR="006C08C1" w:rsidRPr="006C08C1" w:rsidRDefault="006C08C1" w:rsidP="006C08C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08C1">
        <w:rPr>
          <w:rFonts w:ascii="Times New Roman" w:eastAsia="Calibri" w:hAnsi="Times New Roman" w:cs="Times New Roman"/>
          <w:sz w:val="28"/>
          <w:szCs w:val="28"/>
        </w:rPr>
        <w:t xml:space="preserve">Сюжетно – ролевая игра </w:t>
      </w:r>
    </w:p>
    <w:p w:rsidR="006C08C1" w:rsidRPr="006C08C1" w:rsidRDefault="006C08C1" w:rsidP="006C08C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08C1">
        <w:rPr>
          <w:rFonts w:ascii="Times New Roman" w:eastAsia="Calibri" w:hAnsi="Times New Roman" w:cs="Times New Roman"/>
          <w:b/>
          <w:sz w:val="28"/>
          <w:szCs w:val="28"/>
        </w:rPr>
        <w:t>Санаторий «Уральская жемчужина»</w:t>
      </w:r>
    </w:p>
    <w:p w:rsidR="006C08C1" w:rsidRPr="006C08C1" w:rsidRDefault="006C08C1" w:rsidP="006C08C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C08C1">
        <w:rPr>
          <w:rFonts w:ascii="Times New Roman" w:eastAsia="Calibri" w:hAnsi="Times New Roman" w:cs="Times New Roman"/>
          <w:b/>
          <w:sz w:val="28"/>
          <w:szCs w:val="28"/>
        </w:rPr>
        <w:t>4 – 5 лет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6C08C1" w:rsidRPr="006C08C1" w:rsidTr="00162B8F">
        <w:tc>
          <w:tcPr>
            <w:tcW w:w="5353" w:type="dxa"/>
          </w:tcPr>
          <w:p w:rsidR="006C08C1" w:rsidRPr="006C08C1" w:rsidRDefault="006C08C1" w:rsidP="006C08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8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C08C1" w:rsidRPr="006C08C1" w:rsidRDefault="006C08C1" w:rsidP="006C08C1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C08C1" w:rsidRPr="006C08C1" w:rsidRDefault="006C08C1" w:rsidP="006C08C1">
      <w:pPr>
        <w:rPr>
          <w:rFonts w:ascii="Times New Roman" w:eastAsia="Calibri" w:hAnsi="Times New Roman" w:cs="Times New Roman"/>
          <w:sz w:val="28"/>
          <w:szCs w:val="28"/>
        </w:rPr>
      </w:pPr>
      <w:r w:rsidRPr="006C08C1">
        <w:rPr>
          <w:rFonts w:ascii="Times New Roman" w:eastAsia="Calibri" w:hAnsi="Times New Roman" w:cs="Times New Roman"/>
          <w:sz w:val="28"/>
          <w:szCs w:val="28"/>
        </w:rPr>
        <w:t>Цель игры: формирования начальных представлений у детей о деятельности медицинского персонала в санатории.</w:t>
      </w:r>
    </w:p>
    <w:p w:rsidR="006C08C1" w:rsidRPr="00DC1BEC" w:rsidRDefault="006C08C1" w:rsidP="00DC1BE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C08C1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6C08C1" w:rsidRPr="006C08C1" w:rsidRDefault="006C08C1" w:rsidP="006C08C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C08C1">
        <w:rPr>
          <w:rFonts w:ascii="Times New Roman" w:eastAsia="Calibri" w:hAnsi="Times New Roman" w:cs="Times New Roman"/>
          <w:sz w:val="28"/>
          <w:szCs w:val="28"/>
        </w:rPr>
        <w:t xml:space="preserve">• </w:t>
      </w:r>
      <w:r w:rsidR="00DC1BEC">
        <w:rPr>
          <w:rFonts w:ascii="Times New Roman" w:eastAsia="Calibri" w:hAnsi="Times New Roman" w:cs="Times New Roman"/>
          <w:sz w:val="28"/>
          <w:szCs w:val="28"/>
        </w:rPr>
        <w:t xml:space="preserve">сенсомоторное развитие детей: </w:t>
      </w:r>
      <w:bookmarkStart w:id="0" w:name="_GoBack"/>
      <w:bookmarkEnd w:id="0"/>
      <w:r w:rsidRPr="006C08C1">
        <w:rPr>
          <w:rFonts w:ascii="Times New Roman" w:eastAsia="Calibri" w:hAnsi="Times New Roman" w:cs="Times New Roman"/>
          <w:sz w:val="28"/>
          <w:szCs w:val="28"/>
        </w:rPr>
        <w:t>закреплять свойства лечебных трав Урала: ромашка, одуванчик, мята</w:t>
      </w:r>
    </w:p>
    <w:p w:rsidR="006C08C1" w:rsidRPr="006C08C1" w:rsidRDefault="006C08C1" w:rsidP="006C08C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C08C1">
        <w:rPr>
          <w:rFonts w:ascii="Times New Roman" w:eastAsia="Calibri" w:hAnsi="Times New Roman" w:cs="Times New Roman"/>
          <w:sz w:val="28"/>
          <w:szCs w:val="28"/>
        </w:rPr>
        <w:t>• способствовать реализации детьми игрового замысла профессии врача  (осмотр пациента, назначение лечения), медицинской сестры (проведение медицинских процедур, приготовление  фиточая, проведение ингаляций и др.)</w:t>
      </w:r>
    </w:p>
    <w:p w:rsidR="006C08C1" w:rsidRPr="006C08C1" w:rsidRDefault="006C08C1" w:rsidP="006C08C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C08C1">
        <w:rPr>
          <w:rFonts w:ascii="Times New Roman" w:eastAsia="Calibri" w:hAnsi="Times New Roman" w:cs="Times New Roman"/>
          <w:sz w:val="28"/>
          <w:szCs w:val="28"/>
        </w:rPr>
        <w:t>• воспитывать внимательность, доброжелательность в общении со сверстниками, взрослыми, сопереживание, заботу.</w:t>
      </w:r>
    </w:p>
    <w:p w:rsidR="006C08C1" w:rsidRPr="006C08C1" w:rsidRDefault="006C08C1" w:rsidP="006C08C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1969"/>
        <w:gridCol w:w="2410"/>
        <w:gridCol w:w="2800"/>
      </w:tblGrid>
      <w:tr w:rsidR="006C08C1" w:rsidRPr="006C08C1" w:rsidTr="00162B8F">
        <w:tc>
          <w:tcPr>
            <w:tcW w:w="2392" w:type="dxa"/>
          </w:tcPr>
          <w:p w:rsidR="006C08C1" w:rsidRPr="006C08C1" w:rsidRDefault="006C08C1" w:rsidP="006C0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Сюжетные линии игры</w:t>
            </w:r>
          </w:p>
        </w:tc>
        <w:tc>
          <w:tcPr>
            <w:tcW w:w="1969" w:type="dxa"/>
          </w:tcPr>
          <w:p w:rsidR="006C08C1" w:rsidRPr="006C08C1" w:rsidRDefault="006C08C1" w:rsidP="006C0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Игровые роли</w:t>
            </w:r>
          </w:p>
        </w:tc>
        <w:tc>
          <w:tcPr>
            <w:tcW w:w="2410" w:type="dxa"/>
          </w:tcPr>
          <w:p w:rsidR="006C08C1" w:rsidRPr="006C08C1" w:rsidRDefault="006C08C1" w:rsidP="006C0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Атрибуты и</w:t>
            </w:r>
          </w:p>
          <w:p w:rsidR="006C08C1" w:rsidRPr="006C08C1" w:rsidRDefault="006C08C1" w:rsidP="006C0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игровой материал</w:t>
            </w:r>
          </w:p>
        </w:tc>
        <w:tc>
          <w:tcPr>
            <w:tcW w:w="2800" w:type="dxa"/>
          </w:tcPr>
          <w:p w:rsidR="006C08C1" w:rsidRPr="006C08C1" w:rsidRDefault="006C08C1" w:rsidP="006C0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Ролевые</w:t>
            </w:r>
          </w:p>
          <w:p w:rsidR="006C08C1" w:rsidRPr="006C08C1" w:rsidRDefault="006C08C1" w:rsidP="006C08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действия</w:t>
            </w:r>
          </w:p>
        </w:tc>
      </w:tr>
      <w:tr w:rsidR="006C08C1" w:rsidRPr="006C08C1" w:rsidTr="00162B8F">
        <w:tc>
          <w:tcPr>
            <w:tcW w:w="2392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Дети едут на автобусе в санаторий</w:t>
            </w:r>
          </w:p>
        </w:tc>
        <w:tc>
          <w:tcPr>
            <w:tcW w:w="1969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Водитель автобуса, отдыхающие</w:t>
            </w:r>
          </w:p>
        </w:tc>
        <w:tc>
          <w:tcPr>
            <w:tcW w:w="2410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Автобус, дорожные сумки</w:t>
            </w:r>
          </w:p>
        </w:tc>
        <w:tc>
          <w:tcPr>
            <w:tcW w:w="2800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Водитель приглашает занять места в  автобусе согласно купленным билетам.</w:t>
            </w:r>
          </w:p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Отдыхающие едут в санаторий</w:t>
            </w:r>
          </w:p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«Уральская жемчужина».</w:t>
            </w:r>
          </w:p>
        </w:tc>
      </w:tr>
      <w:tr w:rsidR="006C08C1" w:rsidRPr="006C08C1" w:rsidTr="00162B8F">
        <w:tc>
          <w:tcPr>
            <w:tcW w:w="2392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Врач осматривает пациентов, делает назначения</w:t>
            </w:r>
          </w:p>
        </w:tc>
        <w:tc>
          <w:tcPr>
            <w:tcW w:w="1969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2410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Халат, шапочка, набор «доктор» для осмотра пациентов, санаторно – курортные карты, картотека лекарственных трав, наглядная агитация «Зеленый доктор», ширма, рабочий стол для врача.</w:t>
            </w:r>
          </w:p>
        </w:tc>
        <w:tc>
          <w:tcPr>
            <w:tcW w:w="2800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Врач приветствует новых отдыхающих, осматривает пациентов, предлагает в качестве профилактики заболеваний дыхательных путей одним посетителям санатория пить чай с лечебными травами, а другим подлечить горло,  нос ингаляциями;    записывает назначение в санаторно-курортную карту о количестве процедур ежедневно или через день</w:t>
            </w:r>
          </w:p>
        </w:tc>
      </w:tr>
      <w:tr w:rsidR="006C08C1" w:rsidRPr="006C08C1" w:rsidTr="00162B8F">
        <w:tc>
          <w:tcPr>
            <w:tcW w:w="2392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  в фито-</w:t>
            </w: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баре готовит чай из лечебных трав</w:t>
            </w:r>
          </w:p>
        </w:tc>
        <w:tc>
          <w:tcPr>
            <w:tcW w:w="1969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Медсестра </w:t>
            </w: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фитобара</w:t>
            </w:r>
          </w:p>
        </w:tc>
        <w:tc>
          <w:tcPr>
            <w:tcW w:w="2410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Халат, шапочка,</w:t>
            </w:r>
          </w:p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набор лекарственных трав на полочке, чайник, стол, стулья, чайная посуда, скатерть</w:t>
            </w:r>
          </w:p>
        </w:tc>
        <w:tc>
          <w:tcPr>
            <w:tcW w:w="2800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Играет релаксационная </w:t>
            </w: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музыка, медсестра готовит травяной чай, используя стихотворения о травах, разливает по кружкам, делает отметку в санаторной карте, следит за состояноем пациента и правильностью приема чая (подержать во рту, почувствовать вкус, подумать, что поможет, пить маленькими глотками, допить до конца);</w:t>
            </w:r>
          </w:p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отдыхающие пьют чай, разговаривают, любуются видом из окна</w:t>
            </w:r>
          </w:p>
        </w:tc>
      </w:tr>
      <w:tr w:rsidR="006C08C1" w:rsidRPr="006C08C1" w:rsidTr="00162B8F">
        <w:tc>
          <w:tcPr>
            <w:tcW w:w="2392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Медсестра в ингалятории делает ингаляции</w:t>
            </w:r>
          </w:p>
        </w:tc>
        <w:tc>
          <w:tcPr>
            <w:tcW w:w="1969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ингалятория</w:t>
            </w:r>
          </w:p>
        </w:tc>
        <w:tc>
          <w:tcPr>
            <w:tcW w:w="2410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Халат, шапочка, </w:t>
            </w:r>
          </w:p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>ингалятор, насадки, настои трав для ингаляций, мешочки с запахами трав на стенде</w:t>
            </w:r>
          </w:p>
        </w:tc>
        <w:tc>
          <w:tcPr>
            <w:tcW w:w="2800" w:type="dxa"/>
          </w:tcPr>
          <w:p w:rsidR="006C08C1" w:rsidRPr="006C08C1" w:rsidRDefault="006C08C1" w:rsidP="006C08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08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Медсестра делает ингаляции с лечебными травами, следит за правильность проведению процедуры, приветлива в общении </w:t>
            </w:r>
          </w:p>
        </w:tc>
      </w:tr>
    </w:tbl>
    <w:p w:rsidR="006C08C1" w:rsidRPr="006C08C1" w:rsidRDefault="006C08C1" w:rsidP="006C08C1">
      <w:pPr>
        <w:rPr>
          <w:rFonts w:ascii="Times New Roman" w:eastAsia="Calibri" w:hAnsi="Times New Roman" w:cs="Times New Roman"/>
          <w:sz w:val="24"/>
          <w:szCs w:val="24"/>
        </w:rPr>
      </w:pPr>
    </w:p>
    <w:p w:rsidR="006C08C1" w:rsidRPr="006C08C1" w:rsidRDefault="006C08C1" w:rsidP="006C08C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C08C1">
        <w:rPr>
          <w:rFonts w:ascii="Times New Roman" w:eastAsia="Calibri" w:hAnsi="Times New Roman" w:cs="Times New Roman"/>
          <w:b/>
          <w:sz w:val="24"/>
          <w:szCs w:val="24"/>
        </w:rPr>
        <w:t>Возможные усложнений развития сюжета:</w:t>
      </w:r>
    </w:p>
    <w:p w:rsidR="006C08C1" w:rsidRPr="006C08C1" w:rsidRDefault="006C08C1" w:rsidP="006C08C1">
      <w:pPr>
        <w:rPr>
          <w:rFonts w:ascii="Times New Roman" w:eastAsia="Calibri" w:hAnsi="Times New Roman" w:cs="Times New Roman"/>
          <w:sz w:val="24"/>
          <w:szCs w:val="24"/>
        </w:rPr>
      </w:pPr>
      <w:r w:rsidRPr="006C08C1">
        <w:rPr>
          <w:rFonts w:ascii="Times New Roman" w:eastAsia="Calibri" w:hAnsi="Times New Roman" w:cs="Times New Roman"/>
          <w:sz w:val="24"/>
          <w:szCs w:val="24"/>
        </w:rPr>
        <w:t>Врач назначает массаж, медсестра  делает массаж стопы, спины; хвойные ванны для ног, проведение лечебной физкультуры в кабинете ЛФК, ароматерапия (дыхание маслами), гимнастика кистей рук, обучение самомассажу, косметические травяные  маски.</w:t>
      </w:r>
    </w:p>
    <w:p w:rsidR="006C08C1" w:rsidRPr="006C08C1" w:rsidRDefault="006C08C1" w:rsidP="006C08C1">
      <w:pPr>
        <w:rPr>
          <w:rFonts w:ascii="Times New Roman" w:eastAsia="Calibri" w:hAnsi="Times New Roman" w:cs="Times New Roman"/>
          <w:sz w:val="24"/>
          <w:szCs w:val="24"/>
        </w:rPr>
      </w:pPr>
      <w:r w:rsidRPr="006C08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</w:p>
    <w:p w:rsidR="004D67EB" w:rsidRPr="006C08C1" w:rsidRDefault="006C08C1" w:rsidP="006C08C1">
      <w:pPr>
        <w:jc w:val="center"/>
        <w:rPr>
          <w:rFonts w:ascii="Arial Black" w:hAnsi="Arial Black"/>
          <w:sz w:val="24"/>
          <w:szCs w:val="24"/>
        </w:rPr>
      </w:pPr>
      <w:r w:rsidRPr="006C08C1">
        <w:rPr>
          <w:rFonts w:ascii="Arial Black" w:hAnsi="Arial Black"/>
          <w:sz w:val="24"/>
          <w:szCs w:val="24"/>
        </w:rPr>
        <w:t>ФОТОПРЕЗЕНТАЦИЯ ИГРЫ САНАТОРИЙ «УРАЛЬСКАЯ ЖЕМЧУЖИНА»</w:t>
      </w:r>
    </w:p>
    <w:p w:rsidR="004D67EB" w:rsidRPr="006C08C1" w:rsidRDefault="006C08C1" w:rsidP="004D67EB">
      <w:pPr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2134BF" wp14:editId="01F1750F">
            <wp:extent cx="6651480" cy="4987636"/>
            <wp:effectExtent l="0" t="0" r="0" b="3810"/>
            <wp:docPr id="5" name="Рисунок 5" descr="E:\методработа\паспорта игр\готовое игра\SDC1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работа\паспорта игр\готовое игра\SDC12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75" cy="49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ECB" w:rsidRPr="006C08C1">
        <w:rPr>
          <w:rFonts w:ascii="Arial Black" w:hAnsi="Arial Black"/>
          <w:sz w:val="28"/>
          <w:szCs w:val="28"/>
        </w:rPr>
        <w:t>Выдали профсоюзные путевки рабочим завода  в «Уральскую жемчужину». Оформили санитарные карты всем</w:t>
      </w:r>
      <w:r w:rsidRPr="006C08C1">
        <w:rPr>
          <w:rFonts w:ascii="Arial Black" w:hAnsi="Arial Black"/>
          <w:sz w:val="28"/>
          <w:szCs w:val="28"/>
        </w:rPr>
        <w:t>, нам лечиться нужно.</w:t>
      </w:r>
      <w:r w:rsidRPr="006C08C1">
        <w:rPr>
          <w:rFonts w:ascii="Arial Black" w:hAnsi="Arial Black"/>
          <w:noProof/>
          <w:sz w:val="28"/>
          <w:szCs w:val="28"/>
          <w:lang w:eastAsia="ru-RU"/>
        </w:rPr>
        <w:t xml:space="preserve"> </w:t>
      </w:r>
    </w:p>
    <w:p w:rsidR="004D67EB" w:rsidRDefault="004D67EB" w:rsidP="004D67EB">
      <w:r>
        <w:rPr>
          <w:noProof/>
          <w:lang w:eastAsia="ru-RU"/>
        </w:rPr>
        <w:lastRenderedPageBreak/>
        <w:drawing>
          <wp:inline distT="0" distB="0" distL="0" distR="0" wp14:anchorId="6921AF09" wp14:editId="4C44EDF8">
            <wp:extent cx="6840185" cy="5130140"/>
            <wp:effectExtent l="0" t="0" r="0" b="0"/>
            <wp:docPr id="1" name="Рисунок 1" descr="D:\готовое игра\SDC1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товое игра\SDC12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10" cy="51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EB" w:rsidRPr="004D67EB" w:rsidRDefault="004D67EB" w:rsidP="004D67EB">
      <w:pPr>
        <w:rPr>
          <w:rFonts w:ascii="Arial Black" w:hAnsi="Arial Black" w:cs="Times New Roman"/>
          <w:sz w:val="28"/>
          <w:szCs w:val="28"/>
        </w:rPr>
      </w:pPr>
      <w:r w:rsidRPr="004D67EB">
        <w:rPr>
          <w:rFonts w:ascii="Arial Black" w:hAnsi="Arial Black" w:cs="Times New Roman"/>
          <w:sz w:val="28"/>
          <w:szCs w:val="28"/>
        </w:rPr>
        <w:t>В санаторий едем дружно – нам здоровье очень нужно!</w:t>
      </w:r>
      <w:r w:rsidRPr="004D67EB">
        <w:rPr>
          <w:rFonts w:ascii="Arial Black" w:hAnsi="Arial Black" w:cs="Times New Roman"/>
          <w:sz w:val="28"/>
          <w:szCs w:val="28"/>
        </w:rPr>
        <w:br/>
        <w:t>Для работы и семьи люди крепкие нужны!</w:t>
      </w:r>
    </w:p>
    <w:p w:rsidR="004D67EB" w:rsidRDefault="004D67EB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Default="006C08C1" w:rsidP="004D67EB"/>
    <w:p w:rsidR="006C08C1" w:rsidRPr="006C08C1" w:rsidRDefault="006C08C1" w:rsidP="004D67EB">
      <w:pPr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lastRenderedPageBreak/>
        <w:t>Реклама медицинских процедур</w:t>
      </w:r>
    </w:p>
    <w:p w:rsidR="004D67EB" w:rsidRDefault="00A56ECB" w:rsidP="004D67EB">
      <w:r>
        <w:rPr>
          <w:noProof/>
          <w:lang w:eastAsia="ru-RU"/>
        </w:rPr>
        <w:drawing>
          <wp:inline distT="0" distB="0" distL="0" distR="0">
            <wp:extent cx="5940425" cy="7922114"/>
            <wp:effectExtent l="0" t="0" r="3175" b="3175"/>
            <wp:docPr id="7" name="Рисунок 7" descr="E:\методработа\паспорта игр\готовое игра\SDC1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тодработа\паспорта игр\готовое игра\SDC12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Здесь, конечно, ясно всем – это ингаляторий.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Чтобы не заболеть совсем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Дышим мятой, солью.</w:t>
      </w:r>
    </w:p>
    <w:p w:rsidR="00A56ECB" w:rsidRDefault="00A56ECB" w:rsidP="004D67EB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8" name="Рисунок 8" descr="E:\методработа\паспорта игр\готовое игра\SDC1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тодработа\паспорта игр\готовое игра\SDC12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CB" w:rsidRDefault="00A56ECB" w:rsidP="004D67EB"/>
    <w:p w:rsidR="00A56ECB" w:rsidRPr="006C08C1" w:rsidRDefault="006C08C1" w:rsidP="006C08C1">
      <w:pPr>
        <w:spacing w:after="0" w:line="240" w:lineRule="auto"/>
        <w:rPr>
          <w:rFonts w:ascii="Arial Black" w:hAnsi="Arial Black"/>
          <w:b/>
          <w:sz w:val="28"/>
          <w:szCs w:val="28"/>
        </w:rPr>
      </w:pPr>
      <w:r w:rsidRPr="006C08C1">
        <w:rPr>
          <w:rFonts w:ascii="Arial Black" w:hAnsi="Arial Black"/>
          <w:b/>
          <w:sz w:val="28"/>
          <w:szCs w:val="28"/>
        </w:rPr>
        <w:t>Ах, какая красота!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b/>
          <w:sz w:val="28"/>
          <w:szCs w:val="28"/>
        </w:rPr>
      </w:pPr>
      <w:r w:rsidRPr="006C08C1">
        <w:rPr>
          <w:rFonts w:ascii="Arial Black" w:hAnsi="Arial Black"/>
          <w:b/>
          <w:sz w:val="28"/>
          <w:szCs w:val="28"/>
        </w:rPr>
        <w:t>Стол накрыт с любовью.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b/>
          <w:sz w:val="28"/>
          <w:szCs w:val="28"/>
        </w:rPr>
      </w:pPr>
      <w:r w:rsidRPr="006C08C1">
        <w:rPr>
          <w:rFonts w:ascii="Arial Black" w:hAnsi="Arial Black"/>
          <w:b/>
          <w:sz w:val="28"/>
          <w:szCs w:val="28"/>
        </w:rPr>
        <w:t>Забота, травы, чистота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b/>
          <w:sz w:val="28"/>
          <w:szCs w:val="28"/>
        </w:rPr>
      </w:pPr>
      <w:r w:rsidRPr="006C08C1">
        <w:rPr>
          <w:rFonts w:ascii="Arial Black" w:hAnsi="Arial Black"/>
          <w:b/>
          <w:sz w:val="28"/>
          <w:szCs w:val="28"/>
        </w:rPr>
        <w:t>Приведут к здоровью.</w:t>
      </w:r>
    </w:p>
    <w:p w:rsidR="00A56ECB" w:rsidRDefault="00A56ECB" w:rsidP="004D67EB"/>
    <w:p w:rsidR="00A56ECB" w:rsidRDefault="00A56ECB" w:rsidP="004D67EB"/>
    <w:p w:rsidR="00A56ECB" w:rsidRDefault="00A56ECB" w:rsidP="004D67EB">
      <w:r>
        <w:rPr>
          <w:noProof/>
          <w:lang w:eastAsia="ru-RU"/>
        </w:rPr>
        <w:lastRenderedPageBreak/>
        <w:drawing>
          <wp:inline distT="0" distB="0" distL="0" distR="0">
            <wp:extent cx="6495802" cy="4870900"/>
            <wp:effectExtent l="0" t="0" r="635" b="6350"/>
            <wp:docPr id="9" name="Рисунок 9" descr="E:\методработа\паспорта игр\готовое игра\SDC1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тодработа\паспорта игр\готовое игра\SDC12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57" cy="48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Приглашаем всех на фиточай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И с ромашкой, липой.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Чтобы как-то, невзначай,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Не заболеть нам гриппом.</w:t>
      </w:r>
    </w:p>
    <w:p w:rsidR="00A56ECB" w:rsidRDefault="00A56ECB" w:rsidP="004D67EB">
      <w:r>
        <w:rPr>
          <w:noProof/>
          <w:lang w:eastAsia="ru-RU"/>
        </w:rPr>
        <w:lastRenderedPageBreak/>
        <w:drawing>
          <wp:inline distT="0" distB="0" distL="0" distR="0">
            <wp:extent cx="6697683" cy="5022281"/>
            <wp:effectExtent l="0" t="0" r="8255" b="6985"/>
            <wp:docPr id="10" name="Рисунок 10" descr="E:\методработа\паспорта игр\готовое игра\SDC1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тодработа\паспорта игр\готовое игра\SDC12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92" cy="502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А в стаканчиках лежат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Тонкие былинки: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Мята, липа, иван-чай</w:t>
      </w:r>
    </w:p>
    <w:p w:rsidR="006C08C1" w:rsidRPr="006C08C1" w:rsidRDefault="006C08C1" w:rsidP="006C08C1">
      <w:pPr>
        <w:spacing w:after="0" w:line="240" w:lineRule="auto"/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Полезные травинки.</w:t>
      </w:r>
    </w:p>
    <w:p w:rsidR="004D67EB" w:rsidRDefault="004D67EB" w:rsidP="004D67EB">
      <w:r>
        <w:rPr>
          <w:noProof/>
          <w:lang w:eastAsia="ru-RU"/>
        </w:rPr>
        <w:lastRenderedPageBreak/>
        <w:drawing>
          <wp:inline distT="0" distB="0" distL="0" distR="0" wp14:anchorId="0B6A2D0C" wp14:editId="034ED2B2">
            <wp:extent cx="6650181" cy="4987636"/>
            <wp:effectExtent l="0" t="0" r="0" b="3810"/>
            <wp:docPr id="2" name="Рисунок 2" descr="D:\готовое игра\SDC1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отовое игра\SDC125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75" cy="49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EB" w:rsidRPr="004D67EB" w:rsidRDefault="004D67EB" w:rsidP="004D67EB">
      <w:pPr>
        <w:rPr>
          <w:rFonts w:ascii="Arial Black" w:hAnsi="Arial Black"/>
          <w:b/>
          <w:sz w:val="28"/>
          <w:szCs w:val="28"/>
        </w:rPr>
      </w:pPr>
      <w:r w:rsidRPr="004D67EB">
        <w:rPr>
          <w:rFonts w:ascii="Arial Black" w:hAnsi="Arial Black"/>
          <w:b/>
          <w:sz w:val="28"/>
          <w:szCs w:val="28"/>
        </w:rPr>
        <w:t xml:space="preserve">Назначается </w:t>
      </w:r>
      <w:r w:rsidR="006C08C1">
        <w:rPr>
          <w:rFonts w:ascii="Arial Black" w:hAnsi="Arial Black"/>
          <w:b/>
          <w:sz w:val="28"/>
          <w:szCs w:val="28"/>
        </w:rPr>
        <w:t xml:space="preserve">врачом </w:t>
      </w:r>
      <w:r w:rsidRPr="004D67EB">
        <w:rPr>
          <w:rFonts w:ascii="Arial Black" w:hAnsi="Arial Black"/>
          <w:b/>
          <w:sz w:val="28"/>
          <w:szCs w:val="28"/>
        </w:rPr>
        <w:t>лечение – курс пойдёт на выздоровление!</w:t>
      </w:r>
    </w:p>
    <w:p w:rsidR="004D67EB" w:rsidRDefault="00A56ECB" w:rsidP="004D67EB">
      <w:r w:rsidRPr="004D67EB">
        <w:rPr>
          <w:rFonts w:ascii="Arial Black" w:hAnsi="Arial Black"/>
          <w:noProof/>
          <w:sz w:val="28"/>
          <w:szCs w:val="28"/>
          <w:lang w:eastAsia="ru-RU"/>
        </w:rPr>
        <w:lastRenderedPageBreak/>
        <w:drawing>
          <wp:inline distT="0" distB="0" distL="0" distR="0" wp14:anchorId="4394250A" wp14:editId="255DB9C4">
            <wp:extent cx="6650182" cy="4987637"/>
            <wp:effectExtent l="0" t="0" r="0" b="3810"/>
            <wp:docPr id="4" name="Рисунок 4" descr="D:\готовое игра\SDC1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отовое игра\SDC125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76" cy="49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CB" w:rsidRPr="004D67EB" w:rsidRDefault="00A56ECB" w:rsidP="00A56ECB">
      <w:pPr>
        <w:rPr>
          <w:rFonts w:ascii="Arial Black" w:hAnsi="Arial Black"/>
          <w:sz w:val="28"/>
          <w:szCs w:val="28"/>
        </w:rPr>
      </w:pPr>
      <w:r w:rsidRPr="004D67EB">
        <w:rPr>
          <w:rFonts w:ascii="Arial Black" w:hAnsi="Arial Black"/>
          <w:sz w:val="28"/>
          <w:szCs w:val="28"/>
        </w:rPr>
        <w:t>Занимает целый зал дружный наш персонал.</w:t>
      </w:r>
      <w:r w:rsidRPr="004D67EB">
        <w:rPr>
          <w:rFonts w:ascii="Arial Black" w:hAnsi="Arial Black"/>
          <w:sz w:val="28"/>
          <w:szCs w:val="28"/>
        </w:rPr>
        <w:br/>
        <w:t xml:space="preserve">Кто-то кормит, кто-то лечит и, покой всем обеспечит! </w:t>
      </w:r>
    </w:p>
    <w:p w:rsidR="004D67EB" w:rsidRDefault="004D67EB" w:rsidP="004D67EB"/>
    <w:p w:rsidR="006C08C1" w:rsidRDefault="00A56ECB" w:rsidP="004D67EB">
      <w:pPr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12B2D2" wp14:editId="6862D0F8">
            <wp:extent cx="5940425" cy="4455319"/>
            <wp:effectExtent l="0" t="0" r="3175" b="2540"/>
            <wp:docPr id="3" name="Рисунок 3" descr="D:\готовое игра\SDC1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отовое игра\SDC12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EB" w:rsidRPr="006C08C1" w:rsidRDefault="004D67EB" w:rsidP="004D67EB">
      <w:pPr>
        <w:rPr>
          <w:rFonts w:ascii="Arial Black" w:hAnsi="Arial Black"/>
          <w:sz w:val="28"/>
          <w:szCs w:val="28"/>
        </w:rPr>
      </w:pPr>
      <w:r w:rsidRPr="006C08C1">
        <w:rPr>
          <w:rFonts w:ascii="Arial Black" w:hAnsi="Arial Black"/>
          <w:sz w:val="28"/>
          <w:szCs w:val="28"/>
        </w:rPr>
        <w:t>Очень важное задание – забота о дыхании!</w:t>
      </w:r>
    </w:p>
    <w:p w:rsidR="006C08C1" w:rsidRPr="006C08C1" w:rsidRDefault="006C08C1" w:rsidP="006C08C1">
      <w:pPr>
        <w:rPr>
          <w:rFonts w:ascii="Arial Black" w:hAnsi="Arial Black"/>
          <w:b/>
          <w:sz w:val="28"/>
          <w:szCs w:val="28"/>
        </w:rPr>
      </w:pPr>
      <w:r w:rsidRPr="006C08C1">
        <w:rPr>
          <w:rFonts w:ascii="Arial Black" w:hAnsi="Arial Black"/>
          <w:b/>
          <w:sz w:val="28"/>
          <w:szCs w:val="28"/>
        </w:rPr>
        <w:t>Вот так и прошел отпуск в санатории. Можно опять на работу возвращаться. Здорово!</w:t>
      </w:r>
    </w:p>
    <w:p w:rsidR="004D67EB" w:rsidRPr="004D67EB" w:rsidRDefault="004D67EB" w:rsidP="004D67EB">
      <w:pPr>
        <w:rPr>
          <w:rFonts w:ascii="Arial Black" w:hAnsi="Arial Black"/>
          <w:sz w:val="28"/>
          <w:szCs w:val="28"/>
        </w:rPr>
      </w:pPr>
    </w:p>
    <w:p w:rsidR="004D67EB" w:rsidRPr="004D67EB" w:rsidRDefault="004D67EB" w:rsidP="004D67EB">
      <w:pPr>
        <w:rPr>
          <w:rFonts w:ascii="Arial Black" w:hAnsi="Arial Black"/>
          <w:sz w:val="28"/>
          <w:szCs w:val="28"/>
        </w:rPr>
      </w:pPr>
    </w:p>
    <w:p w:rsidR="006C08C1" w:rsidRPr="006C08C1" w:rsidRDefault="006C08C1">
      <w:pPr>
        <w:rPr>
          <w:rFonts w:ascii="Arial Black" w:hAnsi="Arial Black"/>
          <w:b/>
          <w:sz w:val="24"/>
          <w:szCs w:val="24"/>
        </w:rPr>
      </w:pPr>
    </w:p>
    <w:sectPr w:rsidR="006C08C1" w:rsidRPr="006C08C1" w:rsidSect="00A56E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223E15"/>
    <w:multiLevelType w:val="hybridMultilevel"/>
    <w:tmpl w:val="E6F8775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7EB"/>
    <w:rsid w:val="00237F74"/>
    <w:rsid w:val="002F3321"/>
    <w:rsid w:val="00414941"/>
    <w:rsid w:val="004D67EB"/>
    <w:rsid w:val="006C08C1"/>
    <w:rsid w:val="00A56ECB"/>
    <w:rsid w:val="00DC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AA5FC-A20A-4C5F-B985-4EE0D1877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7E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6C08C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5"/>
    <w:uiPriority w:val="59"/>
    <w:rsid w:val="006C0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6C0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C1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Veksha</cp:lastModifiedBy>
  <cp:revision>3</cp:revision>
  <dcterms:created xsi:type="dcterms:W3CDTF">2016-10-26T06:59:00Z</dcterms:created>
  <dcterms:modified xsi:type="dcterms:W3CDTF">2022-10-05T17:42:00Z</dcterms:modified>
</cp:coreProperties>
</file>